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B5B8D" w14:textId="27676A7A" w:rsidR="00AD7F6D" w:rsidRDefault="00463673">
      <w:r>
        <w:t>Sehr geehrte</w:t>
      </w:r>
      <w:r w:rsidR="005D2756">
        <w:t xml:space="preserve"> Frau</w:t>
      </w:r>
      <w:r>
        <w:t xml:space="preserve"> </w:t>
      </w:r>
      <w:r w:rsidR="005D2756">
        <w:t>Ministerin Ernst,</w:t>
      </w:r>
      <w:r w:rsidR="004219C9">
        <w:t xml:space="preserve"> sehr geehrte </w:t>
      </w:r>
      <w:r w:rsidR="005D2756">
        <w:t>Frau Staatsekretärin Jesse</w:t>
      </w:r>
      <w:r>
        <w:t xml:space="preserve">, </w:t>
      </w:r>
    </w:p>
    <w:p w14:paraId="5BE40AF6" w14:textId="77777777" w:rsidR="00463673" w:rsidRDefault="00463673"/>
    <w:p w14:paraId="568557EE" w14:textId="06520684" w:rsidR="00463673" w:rsidRDefault="00F33DC7">
      <w:r>
        <w:t xml:space="preserve">das Schließen der Tennishallen seit dem </w:t>
      </w:r>
      <w:r w:rsidR="00333E93">
        <w:t>Anfang</w:t>
      </w:r>
      <w:r>
        <w:t xml:space="preserve"> </w:t>
      </w:r>
      <w:r w:rsidR="005D2756">
        <w:t>Januar</w:t>
      </w:r>
      <w:r>
        <w:t xml:space="preserve"> 202</w:t>
      </w:r>
      <w:r w:rsidR="005D2756">
        <w:t>1</w:t>
      </w:r>
      <w:r>
        <w:t xml:space="preserve"> hat die Ausübung unseres Tennissports </w:t>
      </w:r>
      <w:r w:rsidR="00447357">
        <w:t xml:space="preserve">im Land Brandenburg </w:t>
      </w:r>
      <w:r>
        <w:t xml:space="preserve">nahezu zum Erliegen gebracht. Zwar könnte prinzipiell auf Außenplätzen weiterhin ein Einzelspiel stattfinden, jedoch ist witterungsbedingt die traditionelle Beschaffenheit der ungedeckten Tennisplätze mit dem Asche/Lehmaufbau nach Frostperioden </w:t>
      </w:r>
      <w:r w:rsidR="00477138">
        <w:t xml:space="preserve">zur sportlichen Betätigung </w:t>
      </w:r>
      <w:r>
        <w:t>nicht geeignet</w:t>
      </w:r>
      <w:r w:rsidR="00477138">
        <w:t>, ja sogar für die Gesundheit des Sportlers gefährlich</w:t>
      </w:r>
      <w:r>
        <w:t xml:space="preserve">. Der Frost bläht den Boden auf, weder springen Bälle, noch kann aufgrund </w:t>
      </w:r>
      <w:r w:rsidR="005A3BF0">
        <w:t>der</w:t>
      </w:r>
      <w:r>
        <w:t xml:space="preserve"> </w:t>
      </w:r>
      <w:r w:rsidR="00477138">
        <w:t>Schmier</w:t>
      </w:r>
      <w:r w:rsidR="005A3BF0">
        <w:t xml:space="preserve">gefahr auf dem durchnässten Bodenbelag ein einzelner Schritt </w:t>
      </w:r>
      <w:r w:rsidR="00477138">
        <w:t>getan werden, ohne sturzgefährdend zu Rutschen</w:t>
      </w:r>
      <w:r w:rsidR="005A3BF0">
        <w:t>.</w:t>
      </w:r>
    </w:p>
    <w:p w14:paraId="2585CC3F" w14:textId="4BD244F0" w:rsidR="006F183A" w:rsidRDefault="005A3BF0">
      <w:r>
        <w:t>Wie der Tennisverband dem LSB-B</w:t>
      </w:r>
      <w:r w:rsidR="005D2756">
        <w:t>randenburg</w:t>
      </w:r>
      <w:r>
        <w:t xml:space="preserve"> und de</w:t>
      </w:r>
      <w:r w:rsidR="005D2756">
        <w:t xml:space="preserve">r </w:t>
      </w:r>
      <w:r w:rsidR="003B2774">
        <w:t xml:space="preserve">Landesregierung Brandenburg </w:t>
      </w:r>
      <w:r>
        <w:t xml:space="preserve">im April 2020 darlegen konnte, hatten sich aus dem Öffnen der Tennisanlagen nach der ersten Welle keine pandemiefördernden Risiken gezeigt. In enger Abstimmung mit Ihnen und dem </w:t>
      </w:r>
      <w:r w:rsidR="004219C9">
        <w:t>LSB-B</w:t>
      </w:r>
      <w:r w:rsidR="003B2774">
        <w:t>randenburg</w:t>
      </w:r>
      <w:r>
        <w:t xml:space="preserve"> haben die Berliner und Brandenburger Vereine wirkungsvolle Hygienekonzepte nicht nur erstellt, sondern umfassend gelebt. Zahllose ehrenamtliche Helfer waren dabei, um die Regeln Abstand / Hygiene / Atemschutzmasken umzusetzen. Und auch d</w:t>
      </w:r>
      <w:r w:rsidR="003B2774">
        <w:t>ie</w:t>
      </w:r>
      <w:r>
        <w:t xml:space="preserve"> erste</w:t>
      </w:r>
      <w:r w:rsidR="003B2774">
        <w:t>n</w:t>
      </w:r>
      <w:r>
        <w:t xml:space="preserve"> Monat</w:t>
      </w:r>
      <w:r w:rsidR="003B2774">
        <w:t>e</w:t>
      </w:r>
      <w:r>
        <w:t xml:space="preserve"> der Hallenöffnung </w:t>
      </w:r>
      <w:r w:rsidR="00477138">
        <w:t xml:space="preserve">im Oktober 2020 </w:t>
      </w:r>
      <w:r>
        <w:t>war</w:t>
      </w:r>
      <w:r w:rsidR="003B2774">
        <w:t>en</w:t>
      </w:r>
      <w:r>
        <w:t xml:space="preserve"> geprägt, die empfohlenen erweiterten Regeln zum Lüften</w:t>
      </w:r>
      <w:r w:rsidR="006F183A">
        <w:t xml:space="preserve"> einzuhalten. Das Tragen von FFP2-Masken auf dem Vereinsgelände ist inzwischen ebenso Standard.</w:t>
      </w:r>
      <w:r w:rsidR="00E71F5D">
        <w:t xml:space="preserve"> Die Begegnung</w:t>
      </w:r>
      <w:r w:rsidR="00D73412">
        <w:t>sgefahr</w:t>
      </w:r>
      <w:r w:rsidR="00E71F5D">
        <w:t xml:space="preserve"> zweier Tennisspieler auf </w:t>
      </w:r>
      <w:r w:rsidR="00FE03E1">
        <w:t>ein</w:t>
      </w:r>
      <w:r w:rsidR="00E71F5D">
        <w:t>em Hallenplatz von über 600qm Größe ist gegenüber einem normalen Einkauf im Supermarkt praktisch ausgeschlossen.</w:t>
      </w:r>
    </w:p>
    <w:p w14:paraId="6D9B201C" w14:textId="196E684B" w:rsidR="008D31CB" w:rsidRPr="008D31CB" w:rsidRDefault="006F183A" w:rsidP="008D31CB">
      <w:pPr>
        <w:shd w:val="clear" w:color="auto" w:fill="FFFFFF"/>
        <w:spacing w:after="146" w:line="271" w:lineRule="atLeast"/>
        <w:outlineLvl w:val="0"/>
        <w:rPr>
          <w:rFonts w:ascii="Calibri" w:eastAsia="Times New Roman" w:hAnsi="Calibri" w:cs="Calibri"/>
          <w:kern w:val="36"/>
          <w:lang w:eastAsia="de-DE"/>
        </w:rPr>
      </w:pPr>
      <w:r>
        <w:t xml:space="preserve">Da die gegenwärtige Inzidenz in anderen Bundesländern keinerlei Hinweise zeigt, ob Maßnahmen der Hallenschließung besonders wirkungsvoll die Pandemie beeinflussen, sieht der Tennisverband Berlin-Brandenburg das </w:t>
      </w:r>
      <w:r w:rsidR="008D31CB">
        <w:t>Untersagen des Sportbetriebs in gedeckten Sportanlagen nach §1</w:t>
      </w:r>
      <w:r w:rsidR="003B2774">
        <w:t>2</w:t>
      </w:r>
      <w:r w:rsidR="008D31CB">
        <w:t xml:space="preserve"> Absatz </w:t>
      </w:r>
      <w:r w:rsidR="003B2774">
        <w:t xml:space="preserve">1 </w:t>
      </w:r>
      <w:r w:rsidR="008D31CB" w:rsidRPr="008D31CB">
        <w:rPr>
          <w:rFonts w:ascii="Calibri" w:hAnsi="Calibri" w:cs="Calibri"/>
        </w:rPr>
        <w:t xml:space="preserve">der </w:t>
      </w:r>
      <w:r w:rsidR="008D31CB" w:rsidRPr="008D31CB">
        <w:rPr>
          <w:rFonts w:ascii="Calibri" w:eastAsia="Times New Roman" w:hAnsi="Calibri" w:cs="Calibri"/>
          <w:kern w:val="36"/>
          <w:lang w:eastAsia="de-DE"/>
        </w:rPr>
        <w:t>SARS-CoV-2-</w:t>
      </w:r>
      <w:r w:rsidR="004F4534">
        <w:rPr>
          <w:rFonts w:ascii="Calibri" w:eastAsia="Times New Roman" w:hAnsi="Calibri" w:cs="Calibri"/>
          <w:kern w:val="36"/>
          <w:lang w:eastAsia="de-DE"/>
        </w:rPr>
        <w:t>Eindämmungsveror</w:t>
      </w:r>
      <w:r w:rsidR="009B46BF">
        <w:rPr>
          <w:rFonts w:ascii="Calibri" w:eastAsia="Times New Roman" w:hAnsi="Calibri" w:cs="Calibri"/>
          <w:kern w:val="36"/>
          <w:lang w:eastAsia="de-DE"/>
        </w:rPr>
        <w:t>d</w:t>
      </w:r>
      <w:r w:rsidR="004F4534">
        <w:rPr>
          <w:rFonts w:ascii="Calibri" w:eastAsia="Times New Roman" w:hAnsi="Calibri" w:cs="Calibri"/>
          <w:kern w:val="36"/>
          <w:lang w:eastAsia="de-DE"/>
        </w:rPr>
        <w:t>nung</w:t>
      </w:r>
      <w:r w:rsidR="008D31CB">
        <w:rPr>
          <w:rFonts w:ascii="Calibri" w:eastAsia="Times New Roman" w:hAnsi="Calibri" w:cs="Calibri"/>
          <w:kern w:val="36"/>
          <w:lang w:eastAsia="de-DE"/>
        </w:rPr>
        <w:t xml:space="preserve"> für nicht mehr angezeigt. Beispielsweise </w:t>
      </w:r>
      <w:r w:rsidR="00A91D9D">
        <w:rPr>
          <w:rFonts w:ascii="Calibri" w:eastAsia="Times New Roman" w:hAnsi="Calibri" w:cs="Calibri"/>
          <w:kern w:val="36"/>
          <w:lang w:eastAsia="de-DE"/>
        </w:rPr>
        <w:t>sind</w:t>
      </w:r>
      <w:r w:rsidR="008D31CB">
        <w:rPr>
          <w:rFonts w:ascii="Calibri" w:eastAsia="Times New Roman" w:hAnsi="Calibri" w:cs="Calibri"/>
          <w:kern w:val="36"/>
          <w:lang w:eastAsia="de-DE"/>
        </w:rPr>
        <w:t xml:space="preserve"> in den Bundesländern Bremen mit einer 7-Tage-Inzidenz </w:t>
      </w:r>
      <w:r w:rsidR="004219C9">
        <w:rPr>
          <w:rFonts w:ascii="Calibri" w:eastAsia="Times New Roman" w:hAnsi="Calibri" w:cs="Calibri"/>
          <w:kern w:val="36"/>
          <w:lang w:eastAsia="de-DE"/>
        </w:rPr>
        <w:t xml:space="preserve">(Stand </w:t>
      </w:r>
      <w:r w:rsidR="003B2774">
        <w:rPr>
          <w:rFonts w:ascii="Calibri" w:eastAsia="Times New Roman" w:hAnsi="Calibri" w:cs="Calibri"/>
          <w:kern w:val="36"/>
          <w:lang w:eastAsia="de-DE"/>
        </w:rPr>
        <w:t>9</w:t>
      </w:r>
      <w:r w:rsidR="004219C9">
        <w:rPr>
          <w:rFonts w:ascii="Calibri" w:eastAsia="Times New Roman" w:hAnsi="Calibri" w:cs="Calibri"/>
          <w:kern w:val="36"/>
          <w:lang w:eastAsia="de-DE"/>
        </w:rPr>
        <w:t xml:space="preserve">.2.2021) </w:t>
      </w:r>
      <w:r w:rsidR="008D31CB">
        <w:rPr>
          <w:rFonts w:ascii="Calibri" w:eastAsia="Times New Roman" w:hAnsi="Calibri" w:cs="Calibri"/>
          <w:kern w:val="36"/>
          <w:lang w:eastAsia="de-DE"/>
        </w:rPr>
        <w:t xml:space="preserve">von </w:t>
      </w:r>
      <w:r w:rsidR="003B2774">
        <w:rPr>
          <w:rFonts w:ascii="Calibri" w:eastAsia="Times New Roman" w:hAnsi="Calibri" w:cs="Calibri"/>
          <w:kern w:val="36"/>
          <w:lang w:eastAsia="de-DE"/>
        </w:rPr>
        <w:t>79,6</w:t>
      </w:r>
      <w:r w:rsidR="008D31CB">
        <w:rPr>
          <w:rFonts w:ascii="Calibri" w:eastAsia="Times New Roman" w:hAnsi="Calibri" w:cs="Calibri"/>
          <w:kern w:val="36"/>
          <w:lang w:eastAsia="de-DE"/>
        </w:rPr>
        <w:t xml:space="preserve"> und Niedersachsen mit </w:t>
      </w:r>
      <w:r w:rsidR="00E71F5D">
        <w:rPr>
          <w:rFonts w:ascii="Calibri" w:eastAsia="Times New Roman" w:hAnsi="Calibri" w:cs="Calibri"/>
          <w:kern w:val="36"/>
          <w:lang w:eastAsia="de-DE"/>
        </w:rPr>
        <w:t>6</w:t>
      </w:r>
      <w:r w:rsidR="003B2774">
        <w:rPr>
          <w:rFonts w:ascii="Calibri" w:eastAsia="Times New Roman" w:hAnsi="Calibri" w:cs="Calibri"/>
          <w:kern w:val="36"/>
          <w:lang w:eastAsia="de-DE"/>
        </w:rPr>
        <w:t>7,4</w:t>
      </w:r>
      <w:r w:rsidR="008D31CB">
        <w:rPr>
          <w:rFonts w:ascii="Calibri" w:eastAsia="Times New Roman" w:hAnsi="Calibri" w:cs="Calibri"/>
          <w:kern w:val="36"/>
          <w:lang w:eastAsia="de-DE"/>
        </w:rPr>
        <w:t xml:space="preserve"> der Betrieb in gedeckten Sportanlagen zulässig, in </w:t>
      </w:r>
      <w:r w:rsidR="00B51A86">
        <w:rPr>
          <w:rFonts w:ascii="Calibri" w:eastAsia="Times New Roman" w:hAnsi="Calibri" w:cs="Calibri"/>
          <w:kern w:val="36"/>
          <w:lang w:eastAsia="de-DE"/>
        </w:rPr>
        <w:t>Potsdam</w:t>
      </w:r>
      <w:r w:rsidR="008D31CB">
        <w:rPr>
          <w:rFonts w:ascii="Calibri" w:eastAsia="Times New Roman" w:hAnsi="Calibri" w:cs="Calibri"/>
          <w:kern w:val="36"/>
          <w:lang w:eastAsia="de-DE"/>
        </w:rPr>
        <w:t xml:space="preserve"> </w:t>
      </w:r>
      <w:r w:rsidR="00B51A86">
        <w:rPr>
          <w:rFonts w:ascii="Calibri" w:eastAsia="Times New Roman" w:hAnsi="Calibri" w:cs="Calibri"/>
          <w:kern w:val="36"/>
          <w:lang w:eastAsia="de-DE"/>
        </w:rPr>
        <w:t xml:space="preserve">beispielsweise </w:t>
      </w:r>
      <w:r w:rsidR="008D31CB">
        <w:rPr>
          <w:rFonts w:ascii="Calibri" w:eastAsia="Times New Roman" w:hAnsi="Calibri" w:cs="Calibri"/>
          <w:kern w:val="36"/>
          <w:lang w:eastAsia="de-DE"/>
        </w:rPr>
        <w:t xml:space="preserve">hingegen mit </w:t>
      </w:r>
      <w:r w:rsidR="00B51A86">
        <w:rPr>
          <w:rFonts w:ascii="Calibri" w:eastAsia="Times New Roman" w:hAnsi="Calibri" w:cs="Calibri"/>
          <w:kern w:val="36"/>
          <w:lang w:eastAsia="de-DE"/>
        </w:rPr>
        <w:t>44,9</w:t>
      </w:r>
      <w:r w:rsidR="004219C9">
        <w:rPr>
          <w:rFonts w:ascii="Calibri" w:eastAsia="Times New Roman" w:hAnsi="Calibri" w:cs="Calibri"/>
          <w:kern w:val="36"/>
          <w:lang w:eastAsia="de-DE"/>
        </w:rPr>
        <w:t xml:space="preserve"> </w:t>
      </w:r>
      <w:r w:rsidR="008D31CB">
        <w:rPr>
          <w:rFonts w:ascii="Calibri" w:eastAsia="Times New Roman" w:hAnsi="Calibri" w:cs="Calibri"/>
          <w:kern w:val="36"/>
          <w:lang w:eastAsia="de-DE"/>
        </w:rPr>
        <w:t>nicht. Andere Bundesländer wie Bayern (</w:t>
      </w:r>
      <w:r w:rsidR="00B51A86">
        <w:rPr>
          <w:rFonts w:ascii="Calibri" w:eastAsia="Times New Roman" w:hAnsi="Calibri" w:cs="Calibri"/>
          <w:kern w:val="36"/>
          <w:lang w:eastAsia="de-DE"/>
        </w:rPr>
        <w:t>74,7</w:t>
      </w:r>
      <w:r w:rsidR="008D31CB">
        <w:rPr>
          <w:rFonts w:ascii="Calibri" w:eastAsia="Times New Roman" w:hAnsi="Calibri" w:cs="Calibri"/>
          <w:kern w:val="36"/>
          <w:lang w:eastAsia="de-DE"/>
        </w:rPr>
        <w:t>) und Nordrhein-Westfalen (</w:t>
      </w:r>
      <w:r w:rsidR="00B51A86">
        <w:rPr>
          <w:rFonts w:ascii="Calibri" w:eastAsia="Times New Roman" w:hAnsi="Calibri" w:cs="Calibri"/>
          <w:kern w:val="36"/>
          <w:lang w:eastAsia="de-DE"/>
        </w:rPr>
        <w:t>67,2</w:t>
      </w:r>
      <w:r w:rsidR="008D31CB">
        <w:rPr>
          <w:rFonts w:ascii="Calibri" w:eastAsia="Times New Roman" w:hAnsi="Calibri" w:cs="Calibri"/>
          <w:kern w:val="36"/>
          <w:lang w:eastAsia="de-DE"/>
        </w:rPr>
        <w:t xml:space="preserve">) mit </w:t>
      </w:r>
      <w:r w:rsidR="007F4EA7">
        <w:rPr>
          <w:rFonts w:ascii="Calibri" w:eastAsia="Times New Roman" w:hAnsi="Calibri" w:cs="Calibri"/>
          <w:kern w:val="36"/>
          <w:lang w:eastAsia="de-DE"/>
        </w:rPr>
        <w:t xml:space="preserve">noch </w:t>
      </w:r>
      <w:r w:rsidR="008D31CB">
        <w:rPr>
          <w:rFonts w:ascii="Calibri" w:eastAsia="Times New Roman" w:hAnsi="Calibri" w:cs="Calibri"/>
          <w:kern w:val="36"/>
          <w:lang w:eastAsia="de-DE"/>
        </w:rPr>
        <w:t>strikter</w:t>
      </w:r>
      <w:r w:rsidR="007F4EA7">
        <w:rPr>
          <w:rFonts w:ascii="Calibri" w:eastAsia="Times New Roman" w:hAnsi="Calibri" w:cs="Calibri"/>
          <w:kern w:val="36"/>
          <w:lang w:eastAsia="de-DE"/>
        </w:rPr>
        <w:t>er</w:t>
      </w:r>
      <w:r w:rsidR="008D31CB">
        <w:rPr>
          <w:rFonts w:ascii="Calibri" w:eastAsia="Times New Roman" w:hAnsi="Calibri" w:cs="Calibri"/>
          <w:kern w:val="36"/>
          <w:lang w:eastAsia="de-DE"/>
        </w:rPr>
        <w:t xml:space="preserve"> Schließung li</w:t>
      </w:r>
      <w:r w:rsidR="005F7254">
        <w:rPr>
          <w:rFonts w:ascii="Calibri" w:eastAsia="Times New Roman" w:hAnsi="Calibri" w:cs="Calibri"/>
          <w:kern w:val="36"/>
          <w:lang w:eastAsia="de-DE"/>
        </w:rPr>
        <w:t>e</w:t>
      </w:r>
      <w:r w:rsidR="008D31CB">
        <w:rPr>
          <w:rFonts w:ascii="Calibri" w:eastAsia="Times New Roman" w:hAnsi="Calibri" w:cs="Calibri"/>
          <w:kern w:val="36"/>
          <w:lang w:eastAsia="de-DE"/>
        </w:rPr>
        <w:t>gen</w:t>
      </w:r>
      <w:r w:rsidR="005F7254">
        <w:rPr>
          <w:rFonts w:ascii="Calibri" w:eastAsia="Times New Roman" w:hAnsi="Calibri" w:cs="Calibri"/>
          <w:kern w:val="36"/>
          <w:lang w:eastAsia="de-DE"/>
        </w:rPr>
        <w:t xml:space="preserve"> nur geringfügig</w:t>
      </w:r>
      <w:r w:rsidR="008D31CB">
        <w:rPr>
          <w:rFonts w:ascii="Calibri" w:eastAsia="Times New Roman" w:hAnsi="Calibri" w:cs="Calibri"/>
          <w:kern w:val="36"/>
          <w:lang w:eastAsia="de-DE"/>
        </w:rPr>
        <w:t xml:space="preserve"> oberhalb der </w:t>
      </w:r>
      <w:r w:rsidR="00B51A86">
        <w:rPr>
          <w:rFonts w:ascii="Calibri" w:eastAsia="Times New Roman" w:hAnsi="Calibri" w:cs="Calibri"/>
          <w:kern w:val="36"/>
          <w:lang w:eastAsia="de-DE"/>
        </w:rPr>
        <w:t>Brandenburger</w:t>
      </w:r>
      <w:r w:rsidR="008D31CB">
        <w:rPr>
          <w:rFonts w:ascii="Calibri" w:eastAsia="Times New Roman" w:hAnsi="Calibri" w:cs="Calibri"/>
          <w:kern w:val="36"/>
          <w:lang w:eastAsia="de-DE"/>
        </w:rPr>
        <w:t xml:space="preserve"> Inzidenz.</w:t>
      </w:r>
      <w:r w:rsidR="00E71F5D">
        <w:rPr>
          <w:rFonts w:ascii="Calibri" w:eastAsia="Times New Roman" w:hAnsi="Calibri" w:cs="Calibri"/>
          <w:kern w:val="36"/>
          <w:lang w:eastAsia="de-DE"/>
        </w:rPr>
        <w:t xml:space="preserve"> Für uns Berliner </w:t>
      </w:r>
      <w:r w:rsidR="00333E93">
        <w:rPr>
          <w:rFonts w:ascii="Calibri" w:eastAsia="Times New Roman" w:hAnsi="Calibri" w:cs="Calibri"/>
          <w:kern w:val="36"/>
          <w:lang w:eastAsia="de-DE"/>
        </w:rPr>
        <w:t xml:space="preserve">und Brandenburger </w:t>
      </w:r>
      <w:r w:rsidR="00E71F5D">
        <w:rPr>
          <w:rFonts w:ascii="Calibri" w:eastAsia="Times New Roman" w:hAnsi="Calibri" w:cs="Calibri"/>
          <w:kern w:val="36"/>
          <w:lang w:eastAsia="de-DE"/>
        </w:rPr>
        <w:t>Tennisspieler ergibt sich hieraus kein schlüssiger Infektionsschutz gedeckte Sportstätten geschlossen zu halten.</w:t>
      </w:r>
    </w:p>
    <w:p w14:paraId="548B3A20" w14:textId="2995E3E6" w:rsidR="00463673" w:rsidRPr="005F7254" w:rsidRDefault="005F7254" w:rsidP="005F7254">
      <w:pPr>
        <w:shd w:val="clear" w:color="auto" w:fill="FFFFFF"/>
        <w:spacing w:after="146" w:line="271" w:lineRule="atLeast"/>
        <w:outlineLvl w:val="0"/>
        <w:rPr>
          <w:rFonts w:cstheme="minorHAnsi"/>
        </w:rPr>
      </w:pPr>
      <w:r>
        <w:t>Wir würden es daher außerordentlich begrüßen, wenn d</w:t>
      </w:r>
      <w:r w:rsidR="00333E93">
        <w:t>ie</w:t>
      </w:r>
      <w:r>
        <w:t xml:space="preserve"> </w:t>
      </w:r>
      <w:r w:rsidR="00333E93">
        <w:t xml:space="preserve">Brandenburger Landesregierung </w:t>
      </w:r>
      <w:r w:rsidR="00E71F5D">
        <w:t>sich entschließen</w:t>
      </w:r>
      <w:r>
        <w:t xml:space="preserve"> könnte, die bekannten Vorteile der kontaktfreien Individualsportart Tennis nach dem angekündigten Auslaufen der </w:t>
      </w:r>
      <w:r w:rsidR="009B46BF" w:rsidRPr="008D31CB">
        <w:rPr>
          <w:rFonts w:ascii="Calibri" w:eastAsia="Times New Roman" w:hAnsi="Calibri" w:cs="Calibri"/>
          <w:kern w:val="36"/>
          <w:lang w:eastAsia="de-DE"/>
        </w:rPr>
        <w:t>SARS-CoV-2-</w:t>
      </w:r>
      <w:r w:rsidR="009B46BF">
        <w:rPr>
          <w:rFonts w:ascii="Calibri" w:eastAsia="Times New Roman" w:hAnsi="Calibri" w:cs="Calibri"/>
          <w:kern w:val="36"/>
          <w:lang w:eastAsia="de-DE"/>
        </w:rPr>
        <w:t>Eindämmungsvero</w:t>
      </w:r>
      <w:r w:rsidR="003B4F6C">
        <w:rPr>
          <w:rFonts w:ascii="Calibri" w:eastAsia="Times New Roman" w:hAnsi="Calibri" w:cs="Calibri"/>
          <w:kern w:val="36"/>
          <w:lang w:eastAsia="de-DE"/>
        </w:rPr>
        <w:t>rd</w:t>
      </w:r>
      <w:r w:rsidR="009B46BF">
        <w:rPr>
          <w:rFonts w:ascii="Calibri" w:eastAsia="Times New Roman" w:hAnsi="Calibri" w:cs="Calibri"/>
          <w:kern w:val="36"/>
          <w:lang w:eastAsia="de-DE"/>
        </w:rPr>
        <w:t>nung</w:t>
      </w:r>
      <w:r w:rsidR="009B46BF" w:rsidRPr="005F7254">
        <w:rPr>
          <w:rFonts w:cstheme="minorHAnsi"/>
        </w:rPr>
        <w:t xml:space="preserve"> </w:t>
      </w:r>
      <w:r w:rsidRPr="005F7254">
        <w:rPr>
          <w:rFonts w:cstheme="minorHAnsi"/>
        </w:rPr>
        <w:t xml:space="preserve">zum 14. Februar 2021 </w:t>
      </w:r>
      <w:r>
        <w:rPr>
          <w:rFonts w:cstheme="minorHAnsi"/>
        </w:rPr>
        <w:t>den Tennisspielern in B</w:t>
      </w:r>
      <w:r w:rsidR="00333E93">
        <w:rPr>
          <w:rFonts w:cstheme="minorHAnsi"/>
        </w:rPr>
        <w:t>randenburg</w:t>
      </w:r>
      <w:r>
        <w:rPr>
          <w:rFonts w:cstheme="minorHAnsi"/>
        </w:rPr>
        <w:t xml:space="preserve"> </w:t>
      </w:r>
      <w:r w:rsidR="00333E93">
        <w:rPr>
          <w:rFonts w:cstheme="minorHAnsi"/>
        </w:rPr>
        <w:t xml:space="preserve">auch in gedeckten Sportanlagen </w:t>
      </w:r>
      <w:r>
        <w:rPr>
          <w:rFonts w:cstheme="minorHAnsi"/>
        </w:rPr>
        <w:t>zu ermöglichen.</w:t>
      </w:r>
    </w:p>
    <w:p w14:paraId="51141DB2" w14:textId="486BA5DF" w:rsidR="00C0174D" w:rsidRDefault="00C0174D">
      <w:r>
        <w:t xml:space="preserve">So könnten unsere ca. </w:t>
      </w:r>
      <w:r w:rsidR="00333E93">
        <w:t>42</w:t>
      </w:r>
      <w:r w:rsidR="00FE03E1">
        <w:t>.</w:t>
      </w:r>
      <w:r>
        <w:t>000 Mitglieder</w:t>
      </w:r>
      <w:r w:rsidR="00D73412">
        <w:t xml:space="preserve"> in Berlin</w:t>
      </w:r>
      <w:r w:rsidR="00333E93">
        <w:t xml:space="preserve"> und Brandenburg </w:t>
      </w:r>
      <w:r w:rsidR="00E71F5D">
        <w:t>darunter ca. 1</w:t>
      </w:r>
      <w:r w:rsidR="00333E93">
        <w:t>2</w:t>
      </w:r>
      <w:r w:rsidR="00E71F5D">
        <w:t>.000 Jugendliche unter 18 Jahren,</w:t>
      </w:r>
      <w:r>
        <w:t xml:space="preserve"> ihren sportlichen Ambitionen </w:t>
      </w:r>
      <w:r w:rsidR="006465E3">
        <w:t xml:space="preserve">endlich wieder </w:t>
      </w:r>
      <w:r>
        <w:t xml:space="preserve">nachkommen. </w:t>
      </w:r>
    </w:p>
    <w:p w14:paraId="7AE1618D" w14:textId="3209B5A1" w:rsidR="006465E3" w:rsidRDefault="006465E3">
      <w:r>
        <w:t>Wir bedanken uns für ihr</w:t>
      </w:r>
      <w:r w:rsidR="00E71F5D">
        <w:t xml:space="preserve"> </w:t>
      </w:r>
      <w:r>
        <w:t>Engagement für den Sport in B</w:t>
      </w:r>
      <w:r w:rsidR="00333E93">
        <w:t>randenburg</w:t>
      </w:r>
      <w:r w:rsidR="0029105E">
        <w:t xml:space="preserve"> und</w:t>
      </w:r>
      <w:r>
        <w:t xml:space="preserve"> sind uns sicher, dass Sie die richtigen Argumente für die Lockerung des pauschalen Sportverbots </w:t>
      </w:r>
      <w:r w:rsidR="00FE03E1">
        <w:t xml:space="preserve">in gedeckten Sportanlagen </w:t>
      </w:r>
      <w:r w:rsidR="00E71F5D">
        <w:t>i</w:t>
      </w:r>
      <w:r w:rsidR="00333E93">
        <w:t>n der Brandenburger Landesregierung</w:t>
      </w:r>
      <w:r w:rsidR="00E71F5D">
        <w:t xml:space="preserve"> </w:t>
      </w:r>
      <w:r>
        <w:t xml:space="preserve">finden werden. </w:t>
      </w:r>
    </w:p>
    <w:p w14:paraId="336850F0" w14:textId="2E20F7E0" w:rsidR="006465E3" w:rsidRDefault="006465E3">
      <w:r>
        <w:t xml:space="preserve">Mit </w:t>
      </w:r>
      <w:r w:rsidR="00DD3182">
        <w:t>hocha</w:t>
      </w:r>
      <w:r w:rsidR="00E71F5D">
        <w:t>chtungsvollen</w:t>
      </w:r>
      <w:r>
        <w:t xml:space="preserve"> Grüßen</w:t>
      </w:r>
    </w:p>
    <w:p w14:paraId="43F5E4A0" w14:textId="77777777" w:rsidR="006465E3" w:rsidRDefault="006465E3"/>
    <w:p w14:paraId="4B509502" w14:textId="77777777" w:rsidR="006465E3" w:rsidRDefault="006465E3">
      <w:r>
        <w:t>Dr. Klaus-Peter Walter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Felix Rewicki</w:t>
      </w:r>
    </w:p>
    <w:p w14:paraId="14233821" w14:textId="4C9F0B7E" w:rsidR="00C0174D" w:rsidRDefault="006465E3">
      <w:r>
        <w:t>TVBB-Präsident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TVBB Geschäftsführer</w:t>
      </w:r>
    </w:p>
    <w:sectPr w:rsidR="00C017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14860"/>
    <w:multiLevelType w:val="hybridMultilevel"/>
    <w:tmpl w:val="F8907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73"/>
    <w:rsid w:val="001904BE"/>
    <w:rsid w:val="0029105E"/>
    <w:rsid w:val="00324CBF"/>
    <w:rsid w:val="00333E93"/>
    <w:rsid w:val="003B2774"/>
    <w:rsid w:val="003B4F6C"/>
    <w:rsid w:val="004219C9"/>
    <w:rsid w:val="00447357"/>
    <w:rsid w:val="00463673"/>
    <w:rsid w:val="0047542C"/>
    <w:rsid w:val="00477138"/>
    <w:rsid w:val="004F4534"/>
    <w:rsid w:val="005A3BF0"/>
    <w:rsid w:val="005C6DCA"/>
    <w:rsid w:val="005D2756"/>
    <w:rsid w:val="005F7254"/>
    <w:rsid w:val="006465E3"/>
    <w:rsid w:val="006F183A"/>
    <w:rsid w:val="007F26F3"/>
    <w:rsid w:val="007F4EA7"/>
    <w:rsid w:val="0083185B"/>
    <w:rsid w:val="008D31CB"/>
    <w:rsid w:val="00962371"/>
    <w:rsid w:val="009B46BF"/>
    <w:rsid w:val="00A91D9D"/>
    <w:rsid w:val="00AD7F6D"/>
    <w:rsid w:val="00B51A86"/>
    <w:rsid w:val="00C0174D"/>
    <w:rsid w:val="00CA6D20"/>
    <w:rsid w:val="00D73412"/>
    <w:rsid w:val="00DD3182"/>
    <w:rsid w:val="00E71F5D"/>
    <w:rsid w:val="00F33DC7"/>
    <w:rsid w:val="00F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B958"/>
  <w15:chartTrackingRefBased/>
  <w15:docId w15:val="{13BCC8FA-052A-4BCC-8114-F276038B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D3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65E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D31C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Rewicki</dc:creator>
  <cp:keywords/>
  <dc:description/>
  <cp:lastModifiedBy>Felix Rewicki</cp:lastModifiedBy>
  <cp:revision>3</cp:revision>
  <cp:lastPrinted>2021-02-05T10:33:00Z</cp:lastPrinted>
  <dcterms:created xsi:type="dcterms:W3CDTF">2021-02-09T23:00:00Z</dcterms:created>
  <dcterms:modified xsi:type="dcterms:W3CDTF">2021-02-09T23:12:00Z</dcterms:modified>
</cp:coreProperties>
</file>